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3B52" w14:textId="77777777" w:rsidR="00C52D1E" w:rsidRDefault="00C52D1E" w:rsidP="00C52D1E">
      <w:pPr>
        <w:rPr>
          <w:rFonts w:asciiTheme="majorHAnsi" w:hAnsiTheme="majorHAnsi"/>
          <w:lang w:val="sl-SI"/>
        </w:rPr>
      </w:pPr>
      <w:r>
        <w:rPr>
          <w:rFonts w:asciiTheme="majorHAnsi" w:hAnsiTheme="majorHAnsi"/>
          <w:lang w:val="sl-SI"/>
        </w:rPr>
        <w:t>Vsaka država je določila regionalno usmerjenost pametne oskrbe in zdravja, za katero se išče rešitev. V spodnjem opisu si lahko ogledate njihove cilje:</w:t>
      </w:r>
    </w:p>
    <w:p w14:paraId="4458849E" w14:textId="77777777" w:rsidR="00C52D1E" w:rsidRDefault="00C52D1E" w:rsidP="00C52D1E">
      <w:pPr>
        <w:pStyle w:val="Odstavekseznama"/>
        <w:numPr>
          <w:ilvl w:val="0"/>
          <w:numId w:val="2"/>
        </w:numPr>
        <w:spacing w:before="0" w:line="240" w:lineRule="auto"/>
        <w:jc w:val="both"/>
        <w:rPr>
          <w:rFonts w:asciiTheme="majorHAnsi" w:hAnsiTheme="majorHAnsi"/>
          <w:b/>
          <w:bCs/>
          <w:sz w:val="22"/>
          <w:lang w:val="sl-SI"/>
        </w:rPr>
      </w:pPr>
      <w:r>
        <w:rPr>
          <w:rFonts w:asciiTheme="majorHAnsi" w:hAnsiTheme="majorHAnsi"/>
          <w:b/>
          <w:bCs/>
          <w:sz w:val="22"/>
          <w:lang w:val="sl-SI"/>
        </w:rPr>
        <w:t xml:space="preserve">Romunija: </w:t>
      </w:r>
      <w:r>
        <w:rPr>
          <w:rFonts w:asciiTheme="majorHAnsi" w:hAnsiTheme="majorHAnsi"/>
          <w:b/>
          <w:bCs/>
          <w:sz w:val="22"/>
          <w:lang w:val="sl-SI"/>
        </w:rPr>
        <w:br/>
      </w:r>
      <w:r>
        <w:rPr>
          <w:rFonts w:asciiTheme="majorHAnsi" w:hAnsiTheme="majorHAnsi"/>
          <w:sz w:val="22"/>
          <w:lang w:val="sl-SI"/>
        </w:rPr>
        <w:t>Romunija si želi izboljšati kakovost življenja starejših, ki imajo zdravstvene težave (npr. sladkorna bolezen, koronarna bolezen, demenca) in psihične probleme (npr. depresija, osamljenost, kognitivni upad). Pričakovane rešitve so podporne rešitve za ustanove za oskrbo starejših, upravljanje bolezni v bolnišnicah, prehrana in zdravila, sistemi za opozarjanje in nujne primere (</w:t>
      </w:r>
      <w:proofErr w:type="spellStart"/>
      <w:r>
        <w:rPr>
          <w:rFonts w:asciiTheme="majorHAnsi" w:hAnsiTheme="majorHAnsi"/>
          <w:sz w:val="22"/>
          <w:lang w:val="sl-SI"/>
        </w:rPr>
        <w:t>IoT</w:t>
      </w:r>
      <w:proofErr w:type="spellEnd"/>
      <w:r>
        <w:rPr>
          <w:rFonts w:asciiTheme="majorHAnsi" w:hAnsiTheme="majorHAnsi"/>
          <w:sz w:val="22"/>
          <w:lang w:val="sl-SI"/>
        </w:rPr>
        <w:t>, AI), večji dostop do socialno-medicinskih storitev za oddaljena območja, virtualna zdravstvena nega in zdravniki, aplikacije za krepitev spomina ali rešitve za interakcijo s predmeti, rešitve za napovedovanje in opozarjanje ter tudi onkološke terapije za stabilizacijo bolnikov.</w:t>
      </w:r>
    </w:p>
    <w:p w14:paraId="12E47459" w14:textId="77777777" w:rsidR="00C52D1E" w:rsidRDefault="00C52D1E" w:rsidP="00C52D1E">
      <w:pPr>
        <w:pStyle w:val="Odstavekseznama"/>
        <w:numPr>
          <w:ilvl w:val="0"/>
          <w:numId w:val="2"/>
        </w:numPr>
        <w:spacing w:before="0" w:line="240" w:lineRule="auto"/>
        <w:jc w:val="both"/>
        <w:rPr>
          <w:rFonts w:asciiTheme="majorHAnsi" w:hAnsiTheme="majorHAnsi"/>
          <w:b/>
          <w:bCs/>
          <w:sz w:val="22"/>
          <w:lang w:val="sl-SI"/>
        </w:rPr>
      </w:pPr>
      <w:r>
        <w:rPr>
          <w:rFonts w:asciiTheme="majorHAnsi" w:hAnsiTheme="majorHAnsi"/>
          <w:b/>
          <w:bCs/>
          <w:sz w:val="22"/>
          <w:lang w:val="sl-SI"/>
        </w:rPr>
        <w:t xml:space="preserve">Madžarska: </w:t>
      </w:r>
      <w:r>
        <w:rPr>
          <w:rFonts w:asciiTheme="majorHAnsi" w:hAnsiTheme="majorHAnsi"/>
          <w:b/>
          <w:bCs/>
          <w:sz w:val="22"/>
          <w:lang w:val="sl-SI"/>
        </w:rPr>
        <w:br/>
      </w:r>
      <w:r>
        <w:rPr>
          <w:rFonts w:asciiTheme="majorHAnsi" w:hAnsiTheme="majorHAnsi"/>
          <w:sz w:val="22"/>
          <w:lang w:val="sl-SI"/>
        </w:rPr>
        <w:t xml:space="preserve">Na Madžarskem je najbolj pereče vprašanje socialna izolacija in osamljenost, kot tudi kognitivni upad ter demenca 1. in 2. stopnje. Iskane rešitve bi morale neposredno prispevati k samostojnemu življenju starejših ljudi (65+). Digitalne rešitve pa bi skrbnikom pomagale pri administrativnem delu, zlasti pri oskrbi na domu. Dobrodošle so tudi enostavnejše in preprostejše rešitve, ki olajšajo vsakdanje življenje starejših ter jih lahko razvijejo in izdelajo lokalna podjetja. </w:t>
      </w:r>
    </w:p>
    <w:p w14:paraId="615030BA" w14:textId="77777777" w:rsidR="00C52D1E" w:rsidRDefault="00C52D1E" w:rsidP="00C52D1E">
      <w:pPr>
        <w:pStyle w:val="Odstavekseznama"/>
        <w:numPr>
          <w:ilvl w:val="0"/>
          <w:numId w:val="2"/>
        </w:numPr>
        <w:spacing w:before="0" w:line="240" w:lineRule="auto"/>
        <w:jc w:val="both"/>
        <w:rPr>
          <w:rFonts w:asciiTheme="majorHAnsi" w:hAnsiTheme="majorHAnsi"/>
          <w:sz w:val="22"/>
          <w:lang w:val="sl-SI"/>
        </w:rPr>
      </w:pPr>
      <w:r>
        <w:rPr>
          <w:rFonts w:asciiTheme="majorHAnsi" w:hAnsiTheme="majorHAnsi"/>
          <w:b/>
          <w:bCs/>
          <w:sz w:val="22"/>
          <w:lang w:val="sl-SI"/>
        </w:rPr>
        <w:t xml:space="preserve">Češka: </w:t>
      </w:r>
      <w:r>
        <w:rPr>
          <w:rFonts w:asciiTheme="majorHAnsi" w:hAnsiTheme="majorHAnsi"/>
          <w:b/>
          <w:bCs/>
          <w:sz w:val="22"/>
          <w:lang w:val="sl-SI"/>
        </w:rPr>
        <w:br/>
      </w:r>
      <w:r>
        <w:rPr>
          <w:rFonts w:asciiTheme="majorHAnsi" w:hAnsiTheme="majorHAnsi"/>
          <w:sz w:val="22"/>
          <w:lang w:val="sl-SI"/>
        </w:rPr>
        <w:t xml:space="preserve">Na Češkem so izziv naslednja zdravstvena stanja: sladkorna bolezen, gibalne ovire, okvare sluha in paliativna oskrba. Poleg tega so izzivi: osamljenost, slaba kakovost življenja in upad kognitivnih sposobnosti, psihološki in socialni pogoji, ki jih je treba izboljšati. Iščejo se rešitve za prehrano, diabetes in </w:t>
      </w:r>
      <w:proofErr w:type="spellStart"/>
      <w:r>
        <w:rPr>
          <w:rFonts w:asciiTheme="majorHAnsi" w:hAnsiTheme="majorHAnsi"/>
          <w:sz w:val="22"/>
          <w:lang w:val="sl-SI"/>
        </w:rPr>
        <w:t>brezglutensko</w:t>
      </w:r>
      <w:proofErr w:type="spellEnd"/>
      <w:r>
        <w:rPr>
          <w:rFonts w:asciiTheme="majorHAnsi" w:hAnsiTheme="majorHAnsi"/>
          <w:sz w:val="22"/>
          <w:lang w:val="sl-SI"/>
        </w:rPr>
        <w:t xml:space="preserve"> prehrano (učinkovitost proizvodnje, raznolikost in izbira, merjenje vpliva na zdravje), zmanjšanje srednjih in dolgoročnih stroškov na področju sociale in zdravstva (ravnanje z odpadki in energijo, ekonomska učinkovitost), preprečevanje padcev, avtomatizirani ali </w:t>
      </w:r>
      <w:proofErr w:type="spellStart"/>
      <w:r>
        <w:rPr>
          <w:rFonts w:asciiTheme="majorHAnsi" w:hAnsiTheme="majorHAnsi"/>
          <w:sz w:val="22"/>
          <w:lang w:val="sl-SI"/>
        </w:rPr>
        <w:t>polavtomatizirani</w:t>
      </w:r>
      <w:proofErr w:type="spellEnd"/>
      <w:r>
        <w:rPr>
          <w:rFonts w:asciiTheme="majorHAnsi" w:hAnsiTheme="majorHAnsi"/>
          <w:sz w:val="22"/>
          <w:lang w:val="sl-SI"/>
        </w:rPr>
        <w:t xml:space="preserve"> sistemi nujne pomoči (sistem medicinska sestra-pacient, rešitve za pametne postelje), </w:t>
      </w:r>
      <w:proofErr w:type="spellStart"/>
      <w:r>
        <w:rPr>
          <w:rFonts w:asciiTheme="majorHAnsi" w:hAnsiTheme="majorHAnsi"/>
          <w:sz w:val="22"/>
          <w:lang w:val="sl-SI"/>
        </w:rPr>
        <w:t>telemedicina</w:t>
      </w:r>
      <w:proofErr w:type="spellEnd"/>
      <w:r>
        <w:rPr>
          <w:rFonts w:asciiTheme="majorHAnsi" w:hAnsiTheme="majorHAnsi"/>
          <w:sz w:val="22"/>
          <w:lang w:val="sl-SI"/>
        </w:rPr>
        <w:t xml:space="preserve">, AAL (tehnologije za asistenco, preprečevanje, spremljanje), upravljanje sodelovanja prostovoljcev, digitalni pomočniki in digitalno izobraževanje. </w:t>
      </w:r>
    </w:p>
    <w:p w14:paraId="5C6A4AD3" w14:textId="77777777" w:rsidR="00C52D1E" w:rsidRDefault="00C52D1E" w:rsidP="00C52D1E">
      <w:pPr>
        <w:pStyle w:val="Odstavekseznama"/>
        <w:numPr>
          <w:ilvl w:val="0"/>
          <w:numId w:val="2"/>
        </w:numPr>
        <w:spacing w:before="0" w:line="240" w:lineRule="auto"/>
        <w:jc w:val="both"/>
        <w:rPr>
          <w:rFonts w:asciiTheme="majorHAnsi" w:hAnsiTheme="majorHAnsi"/>
          <w:sz w:val="22"/>
          <w:lang w:val="sl-SI"/>
        </w:rPr>
      </w:pPr>
      <w:r>
        <w:rPr>
          <w:rFonts w:asciiTheme="majorHAnsi" w:hAnsiTheme="majorHAnsi"/>
          <w:b/>
          <w:bCs/>
          <w:sz w:val="22"/>
          <w:lang w:val="sl-SI"/>
        </w:rPr>
        <w:t>Slovenija:</w:t>
      </w:r>
      <w:r>
        <w:rPr>
          <w:rFonts w:asciiTheme="majorHAnsi" w:hAnsiTheme="majorHAnsi"/>
          <w:sz w:val="22"/>
          <w:lang w:val="sl-SI"/>
        </w:rPr>
        <w:br/>
        <w:t xml:space="preserve">Za Slovenijo so potrebne rešitve, ki so usmerjene v pomoč starejšim odraslim, ki živijo sami doma in niso sposobni samooskrbe; domovom za starejše in starejšim odraslim z različnimi vrstami bolezni (kot so demenca, Alzheimerjeva bolezen, bolezni srca, sladkorna bolezen, </w:t>
      </w:r>
      <w:proofErr w:type="spellStart"/>
      <w:r>
        <w:rPr>
          <w:rFonts w:asciiTheme="majorHAnsi" w:hAnsiTheme="majorHAnsi"/>
          <w:sz w:val="22"/>
          <w:lang w:val="sl-SI"/>
        </w:rPr>
        <w:t>ipd</w:t>
      </w:r>
      <w:proofErr w:type="spellEnd"/>
      <w:r>
        <w:rPr>
          <w:rFonts w:asciiTheme="majorHAnsi" w:hAnsiTheme="majorHAnsi"/>
          <w:sz w:val="22"/>
          <w:lang w:val="sl-SI"/>
        </w:rPr>
        <w:t>). Tudi depresija, osamljenost, upad kognitivnih sposobnosti in nezmožnost uporabe e-storitev predstavljajo velik problem. Iskane rešitve so: digitalno podprte rešitve za starejše odrasle, ki vsaj polovico dneva živijo sami; digitalno podprte rešitve in IKT za domove za starejše; zmanjšanje srednjih in dolgoročnih stroškov socialnega in zdravstvenega varstva; rešitve za lažjo uporabo storitev starejših na nacionalnem portalu e-zdravje; rešitve za izboljšanje pametne oskrbe in zdravja; digitalno izobraževanje (digitalna znanja, uporaba aplikacij za pametno oskrbo).</w:t>
      </w:r>
    </w:p>
    <w:p w14:paraId="74C57922" w14:textId="77777777" w:rsidR="00C52D1E" w:rsidRDefault="00C52D1E" w:rsidP="00C52D1E">
      <w:pPr>
        <w:pStyle w:val="Odstavekseznama"/>
        <w:numPr>
          <w:ilvl w:val="0"/>
          <w:numId w:val="2"/>
        </w:numPr>
        <w:spacing w:before="0" w:line="240" w:lineRule="auto"/>
        <w:jc w:val="both"/>
        <w:rPr>
          <w:rFonts w:asciiTheme="majorHAnsi" w:hAnsiTheme="majorHAnsi"/>
          <w:sz w:val="22"/>
          <w:lang w:val="sl-SI"/>
        </w:rPr>
      </w:pPr>
      <w:r>
        <w:rPr>
          <w:rFonts w:asciiTheme="majorHAnsi" w:hAnsiTheme="majorHAnsi"/>
          <w:b/>
          <w:bCs/>
          <w:sz w:val="22"/>
          <w:lang w:val="sl-SI"/>
        </w:rPr>
        <w:t>Nemčija</w:t>
      </w:r>
      <w:r>
        <w:rPr>
          <w:rFonts w:asciiTheme="majorHAnsi" w:hAnsiTheme="majorHAnsi"/>
          <w:sz w:val="22"/>
          <w:lang w:val="sl-SI"/>
        </w:rPr>
        <w:t xml:space="preserve">: </w:t>
      </w:r>
      <w:r>
        <w:rPr>
          <w:rFonts w:asciiTheme="majorHAnsi" w:hAnsiTheme="majorHAnsi"/>
          <w:sz w:val="22"/>
          <w:lang w:val="sl-SI"/>
        </w:rPr>
        <w:br/>
        <w:t>V Nemčiji je eden glavnih izzivov uskladiti in razširiti obstoječe rešitve, ki so ostale na pilotni ali začetni ravni. Zato se natečaj osredotoča na iskanje rešitev za pomoč pri bivanju v okolju pametnih domov ter na integrirane rešitve, ki lahko združujejo obstoječa orodja in izboljšujejo združljivost v celotnem ciklu oskrbe za starejše odrasle, ki živijo doma, pa tudi za morebitno uporabo v ustanovah za oskrbo.</w:t>
      </w:r>
    </w:p>
    <w:p w14:paraId="56C5108D" w14:textId="77777777" w:rsidR="00C52D1E" w:rsidRDefault="00C52D1E" w:rsidP="00C52D1E">
      <w:pPr>
        <w:pStyle w:val="Odstavekseznama"/>
        <w:numPr>
          <w:ilvl w:val="0"/>
          <w:numId w:val="2"/>
        </w:numPr>
        <w:spacing w:before="0" w:line="240" w:lineRule="auto"/>
        <w:jc w:val="both"/>
        <w:rPr>
          <w:rFonts w:asciiTheme="majorHAnsi" w:hAnsiTheme="majorHAnsi"/>
          <w:sz w:val="22"/>
          <w:lang w:val="sl-SI"/>
        </w:rPr>
      </w:pPr>
      <w:r>
        <w:rPr>
          <w:rFonts w:asciiTheme="majorHAnsi" w:hAnsiTheme="majorHAnsi"/>
          <w:b/>
          <w:bCs/>
          <w:sz w:val="22"/>
          <w:lang w:val="sl-SI"/>
        </w:rPr>
        <w:t>Bolgarija</w:t>
      </w:r>
      <w:r>
        <w:rPr>
          <w:rFonts w:asciiTheme="majorHAnsi" w:hAnsiTheme="majorHAnsi"/>
          <w:sz w:val="22"/>
          <w:lang w:val="sl-SI"/>
        </w:rPr>
        <w:t>:</w:t>
      </w:r>
      <w:r>
        <w:rPr>
          <w:rFonts w:asciiTheme="majorHAnsi" w:hAnsiTheme="majorHAnsi"/>
          <w:sz w:val="22"/>
          <w:lang w:val="sl-SI"/>
        </w:rPr>
        <w:br/>
        <w:t>V Bolgariji je poudarek na izboljšanju socialne vključenosti in skupnosti za starejše odrasle, ki ne morejo skrbeti zase in/ali so zaradi oddaljenega kraja bivanja obsojeni na izolacijo. Rešitve bi morale zagotoviti digitalna sredstva za vključevanje starejših, jim pomagati pri pridobivanju digitalnih spretnosti in uporabi orodij za neposredno izboljšanje njihovih vsakodnevnih življenjskih pogojev.</w:t>
      </w:r>
    </w:p>
    <w:p w14:paraId="6118CD28" w14:textId="77777777" w:rsidR="00C52D1E" w:rsidRDefault="00C52D1E" w:rsidP="00C52D1E">
      <w:pPr>
        <w:pStyle w:val="Odstavekseznama"/>
        <w:numPr>
          <w:ilvl w:val="0"/>
          <w:numId w:val="2"/>
        </w:numPr>
        <w:spacing w:before="0" w:line="240" w:lineRule="auto"/>
        <w:jc w:val="both"/>
        <w:rPr>
          <w:rFonts w:asciiTheme="majorHAnsi" w:hAnsiTheme="majorHAnsi"/>
          <w:sz w:val="22"/>
          <w:lang w:val="sl-SI"/>
        </w:rPr>
      </w:pPr>
      <w:r>
        <w:rPr>
          <w:rFonts w:asciiTheme="majorHAnsi" w:hAnsiTheme="majorHAnsi"/>
          <w:b/>
          <w:bCs/>
          <w:sz w:val="22"/>
          <w:lang w:val="sl-SI"/>
        </w:rPr>
        <w:lastRenderedPageBreak/>
        <w:t>Avstrija</w:t>
      </w:r>
      <w:r>
        <w:rPr>
          <w:rFonts w:asciiTheme="majorHAnsi" w:hAnsiTheme="majorHAnsi"/>
          <w:sz w:val="22"/>
          <w:lang w:val="sl-SI"/>
        </w:rPr>
        <w:t>:</w:t>
      </w:r>
      <w:r>
        <w:rPr>
          <w:rFonts w:asciiTheme="majorHAnsi" w:hAnsiTheme="majorHAnsi"/>
          <w:sz w:val="22"/>
          <w:lang w:val="sl-SI"/>
        </w:rPr>
        <w:br/>
        <w:t>Avstrija išče rešitve, ki so usmerjene v več vidikov vsakdanjega življenja ranljivih starejših odraslih, ki živijo izolirano na oddaljenih domovih ali v ustanovah za oskrbo. Storitve in izdelki se osredotočajo na izboljšanje socialne vključenosti in preprečevanje nesreč na domu, spremljanje zdravstvenega stanja in opozarjanje v nujnih primerih. Ta orodja in rešitve bi bilo treba oblikovati tako, da bi jih lahko uvedli v večjem obsegu, da bi dolgoročno zmanjšali zdravstvene in socialne stroške ob naraščajočem številu starejših odraslih, ki potrebujejo oskrbo.</w:t>
      </w:r>
    </w:p>
    <w:p w14:paraId="0F8372DE" w14:textId="77777777" w:rsidR="00C52D1E" w:rsidRDefault="00C52D1E" w:rsidP="00C52D1E">
      <w:pPr>
        <w:pStyle w:val="Odstavekseznama"/>
        <w:numPr>
          <w:ilvl w:val="0"/>
          <w:numId w:val="2"/>
        </w:numPr>
        <w:spacing w:before="0" w:after="0" w:line="240" w:lineRule="auto"/>
        <w:ind w:left="714" w:hanging="357"/>
        <w:jc w:val="both"/>
        <w:rPr>
          <w:rFonts w:asciiTheme="majorHAnsi" w:hAnsiTheme="majorHAnsi"/>
          <w:sz w:val="22"/>
          <w:lang w:val="sl-SI"/>
        </w:rPr>
      </w:pPr>
      <w:r>
        <w:rPr>
          <w:rFonts w:asciiTheme="majorHAnsi" w:hAnsiTheme="majorHAnsi"/>
          <w:b/>
          <w:bCs/>
          <w:sz w:val="22"/>
          <w:lang w:val="sl-SI"/>
        </w:rPr>
        <w:t>Bosna in Hercegovina:</w:t>
      </w:r>
    </w:p>
    <w:p w14:paraId="40DA6160" w14:textId="77777777" w:rsidR="00C52D1E" w:rsidRDefault="00C52D1E" w:rsidP="00C52D1E">
      <w:pPr>
        <w:pStyle w:val="Odstavekseznama"/>
        <w:numPr>
          <w:ilvl w:val="0"/>
          <w:numId w:val="0"/>
        </w:numPr>
        <w:spacing w:before="0" w:after="0" w:line="240" w:lineRule="auto"/>
        <w:ind w:left="720"/>
        <w:jc w:val="both"/>
        <w:rPr>
          <w:rFonts w:asciiTheme="majorHAnsi" w:hAnsiTheme="majorHAnsi"/>
          <w:color w:val="FFFFFF" w:themeColor="background1"/>
          <w:sz w:val="22"/>
          <w:lang w:val="sl-SI"/>
        </w:rPr>
      </w:pPr>
      <w:r>
        <w:rPr>
          <w:rFonts w:asciiTheme="majorHAnsi" w:hAnsiTheme="majorHAnsi"/>
          <w:sz w:val="22"/>
          <w:lang w:val="sl-SI"/>
        </w:rPr>
        <w:t>V Bosni in Hercegovini so trenutne zmogljivosti za zdravstveno oskrbo starejših odraslih pomanjkljive, kar je mogoče bistveno izboljšati s pospeševanjem digitalizacije zdravstvene in socialne oskrbe. To naj bi uredili z uvedbo digitalno podprtih izdelkov in storitev, ki se osredotočajo na fizikalno terapijo in rehabilitacijo ter na rešitve za pomoč pri bivanju v okolju v okviru pametnih domov. Rešitve bi morale biti primerne za uvedbo v večjem obsegu, s tem bi se povečale razpoložljive zmogljivosti storitev oskrbe ter dolgoročno zmanjšali stroški, tudi s preprečevanjem telesnega nazadovanja in nesreč.</w:t>
      </w:r>
    </w:p>
    <w:p w14:paraId="5855B231" w14:textId="77777777" w:rsidR="00A15F7E" w:rsidRDefault="00A15F7E"/>
    <w:sectPr w:rsidR="00A15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74C5"/>
    <w:multiLevelType w:val="hybridMultilevel"/>
    <w:tmpl w:val="C96A6826"/>
    <w:lvl w:ilvl="0" w:tplc="814CCEA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D8F2AEC"/>
    <w:multiLevelType w:val="hybridMultilevel"/>
    <w:tmpl w:val="642A12A6"/>
    <w:lvl w:ilvl="0" w:tplc="C6D8CAAC">
      <w:start w:val="1"/>
      <w:numFmt w:val="bullet"/>
      <w:pStyle w:val="Odstavekseznama"/>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7E"/>
    <w:rsid w:val="00A15F7E"/>
    <w:rsid w:val="00C52D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704F3-FB03-46E5-A48D-176C3FB4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2D1E"/>
    <w:pPr>
      <w:spacing w:line="256" w:lineRule="auto"/>
    </w:pPr>
    <w:rPr>
      <w:rFonts w:ascii="Calibri" w:eastAsia="Calibri" w:hAnsi="Calibri" w:cs="Calibri"/>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C52D1E"/>
    <w:pPr>
      <w:numPr>
        <w:numId w:val="1"/>
      </w:numPr>
      <w:spacing w:before="240" w:after="240" w:line="360" w:lineRule="auto"/>
      <w:ind w:left="714" w:hanging="357"/>
      <w:contextualSpacing/>
    </w:pPr>
    <w:rPr>
      <w:rFonts w:asciiTheme="minorHAnsi" w:eastAsia="Montserrat" w:hAnsiTheme="minorHAnsi" w:cs="Montserrat"/>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0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Erjavec</dc:creator>
  <cp:keywords/>
  <dc:description/>
  <cp:lastModifiedBy>Martina Erjavec</cp:lastModifiedBy>
  <cp:revision>2</cp:revision>
  <dcterms:created xsi:type="dcterms:W3CDTF">2021-12-02T07:35:00Z</dcterms:created>
  <dcterms:modified xsi:type="dcterms:W3CDTF">2021-12-02T07:35:00Z</dcterms:modified>
</cp:coreProperties>
</file>