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EAC8" w14:textId="77777777" w:rsidR="00FC5D44" w:rsidRDefault="00FC5D44" w:rsidP="00940AE7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5C3B9FFB" w14:textId="6A085189" w:rsidR="00940AE7" w:rsidRPr="007A2802" w:rsidRDefault="00940AE7" w:rsidP="00940AE7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A2802">
        <w:rPr>
          <w:rFonts w:ascii="Open Sans" w:hAnsi="Open Sans" w:cs="Open Sans"/>
          <w:b/>
          <w:bCs/>
          <w:sz w:val="28"/>
          <w:szCs w:val="28"/>
        </w:rPr>
        <w:t>KREPITEV ZELENIH INOVACIJ</w:t>
      </w:r>
    </w:p>
    <w:p w14:paraId="18FF912A" w14:textId="2ABE37AA" w:rsidR="002622B5" w:rsidRPr="007A2802" w:rsidRDefault="00940AE7" w:rsidP="007A280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A2802">
        <w:rPr>
          <w:rFonts w:ascii="Open Sans" w:hAnsi="Open Sans" w:cs="Open Sans"/>
          <w:b/>
          <w:bCs/>
          <w:sz w:val="28"/>
          <w:szCs w:val="28"/>
        </w:rPr>
        <w:t>DESIGN THINKING DELAVNICA</w:t>
      </w:r>
    </w:p>
    <w:p w14:paraId="63C8B2B8" w14:textId="593290D2" w:rsidR="00940AE7" w:rsidRPr="007A2802" w:rsidRDefault="00EF39B3" w:rsidP="00065315">
      <w:pPr>
        <w:jc w:val="both"/>
        <w:rPr>
          <w:rFonts w:ascii="Open Sans" w:hAnsi="Open Sans" w:cs="Open Sans"/>
          <w:sz w:val="22"/>
          <w:szCs w:val="22"/>
        </w:rPr>
      </w:pPr>
      <w:r w:rsidRPr="007A2802">
        <w:rPr>
          <w:rFonts w:ascii="Open Sans" w:hAnsi="Open Sans" w:cs="Open Sans"/>
          <w:sz w:val="22"/>
          <w:szCs w:val="22"/>
        </w:rPr>
        <w:t xml:space="preserve">RRA Zeleni kras vas vabi </w:t>
      </w:r>
      <w:r w:rsidR="00940AE7" w:rsidRPr="007A2802">
        <w:rPr>
          <w:rFonts w:ascii="Open Sans" w:hAnsi="Open Sans" w:cs="Open Sans"/>
          <w:sz w:val="22"/>
          <w:szCs w:val="22"/>
        </w:rPr>
        <w:t xml:space="preserve">na delavnico </w:t>
      </w:r>
      <w:r w:rsidR="00CC2FCD" w:rsidRPr="007A2802">
        <w:rPr>
          <w:rFonts w:ascii="Open Sans" w:hAnsi="Open Sans" w:cs="Open Sans"/>
          <w:sz w:val="22"/>
          <w:szCs w:val="22"/>
        </w:rPr>
        <w:t xml:space="preserve">Krepitev zelenih inovacij </w:t>
      </w:r>
      <w:r w:rsidR="00940AE7" w:rsidRPr="007A2802">
        <w:rPr>
          <w:rFonts w:ascii="Open Sans" w:hAnsi="Open Sans" w:cs="Open Sans"/>
          <w:sz w:val="22"/>
          <w:szCs w:val="22"/>
        </w:rPr>
        <w:t xml:space="preserve">projekta </w:t>
      </w:r>
      <w:proofErr w:type="spellStart"/>
      <w:r w:rsidR="00940AE7" w:rsidRPr="007A2802">
        <w:rPr>
          <w:rFonts w:ascii="Open Sans" w:hAnsi="Open Sans" w:cs="Open Sans"/>
          <w:b/>
          <w:bCs/>
          <w:sz w:val="22"/>
          <w:szCs w:val="22"/>
        </w:rPr>
        <w:t>GREENSMEs</w:t>
      </w:r>
      <w:proofErr w:type="spellEnd"/>
      <w:r w:rsidR="00940AE7" w:rsidRPr="007A2802">
        <w:rPr>
          <w:rFonts w:ascii="Open Sans" w:hAnsi="Open Sans" w:cs="Open Sans"/>
          <w:sz w:val="22"/>
          <w:szCs w:val="22"/>
        </w:rPr>
        <w:t>, ki bo potekala v</w:t>
      </w:r>
      <w:r w:rsidR="00940AE7" w:rsidRPr="007A2802">
        <w:rPr>
          <w:rFonts w:ascii="Open Sans" w:hAnsi="Open Sans" w:cs="Open Sans"/>
          <w:b/>
          <w:bCs/>
          <w:sz w:val="22"/>
          <w:szCs w:val="22"/>
        </w:rPr>
        <w:t xml:space="preserve"> ponedeljek, 24. novembra 2025</w:t>
      </w:r>
      <w:r w:rsidR="00940AE7" w:rsidRPr="007A2802">
        <w:rPr>
          <w:rFonts w:ascii="Open Sans" w:hAnsi="Open Sans" w:cs="Open Sans"/>
          <w:sz w:val="22"/>
          <w:szCs w:val="22"/>
        </w:rPr>
        <w:t xml:space="preserve">, od </w:t>
      </w:r>
      <w:r w:rsidRPr="007A2802">
        <w:rPr>
          <w:rFonts w:ascii="Open Sans" w:hAnsi="Open Sans" w:cs="Open Sans"/>
          <w:b/>
          <w:bCs/>
          <w:sz w:val="22"/>
          <w:szCs w:val="22"/>
        </w:rPr>
        <w:t>9.00</w:t>
      </w:r>
      <w:r w:rsidR="00940AE7" w:rsidRPr="007A2802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40AE7" w:rsidRPr="00074459">
        <w:rPr>
          <w:rFonts w:ascii="Open Sans" w:hAnsi="Open Sans" w:cs="Open Sans"/>
          <w:sz w:val="22"/>
          <w:szCs w:val="22"/>
        </w:rPr>
        <w:t>do</w:t>
      </w:r>
      <w:r w:rsidR="00940AE7" w:rsidRPr="007A2802">
        <w:rPr>
          <w:rFonts w:ascii="Open Sans" w:hAnsi="Open Sans" w:cs="Open Sans"/>
          <w:b/>
          <w:bCs/>
          <w:sz w:val="22"/>
          <w:szCs w:val="22"/>
        </w:rPr>
        <w:t xml:space="preserve"> 1</w:t>
      </w:r>
      <w:r w:rsidR="000B6B0F">
        <w:rPr>
          <w:rFonts w:ascii="Open Sans" w:hAnsi="Open Sans" w:cs="Open Sans"/>
          <w:b/>
          <w:bCs/>
          <w:sz w:val="22"/>
          <w:szCs w:val="22"/>
        </w:rPr>
        <w:t>2</w:t>
      </w:r>
      <w:r w:rsidR="00940AE7" w:rsidRPr="007A2802">
        <w:rPr>
          <w:rFonts w:ascii="Open Sans" w:hAnsi="Open Sans" w:cs="Open Sans"/>
          <w:b/>
          <w:bCs/>
          <w:sz w:val="22"/>
          <w:szCs w:val="22"/>
        </w:rPr>
        <w:t>.</w:t>
      </w:r>
      <w:r w:rsidR="000B6B0F">
        <w:rPr>
          <w:rFonts w:ascii="Open Sans" w:hAnsi="Open Sans" w:cs="Open Sans"/>
          <w:b/>
          <w:bCs/>
          <w:sz w:val="22"/>
          <w:szCs w:val="22"/>
        </w:rPr>
        <w:t>0</w:t>
      </w:r>
      <w:r w:rsidR="00940AE7" w:rsidRPr="007A2802">
        <w:rPr>
          <w:rFonts w:ascii="Open Sans" w:hAnsi="Open Sans" w:cs="Open Sans"/>
          <w:b/>
          <w:bCs/>
          <w:sz w:val="22"/>
          <w:szCs w:val="22"/>
        </w:rPr>
        <w:t>0</w:t>
      </w:r>
      <w:r w:rsidR="007A2802">
        <w:rPr>
          <w:rFonts w:ascii="Open Sans" w:hAnsi="Open Sans" w:cs="Open Sans"/>
          <w:sz w:val="22"/>
          <w:szCs w:val="22"/>
        </w:rPr>
        <w:t xml:space="preserve"> na </w:t>
      </w:r>
      <w:r w:rsidR="007A2802" w:rsidRPr="007A2802">
        <w:rPr>
          <w:rFonts w:ascii="Open Sans" w:hAnsi="Open Sans" w:cs="Open Sans"/>
          <w:b/>
          <w:bCs/>
          <w:sz w:val="22"/>
          <w:szCs w:val="22"/>
        </w:rPr>
        <w:t>GZS</w:t>
      </w:r>
      <w:r w:rsidR="007A2802">
        <w:rPr>
          <w:rFonts w:ascii="Open Sans" w:hAnsi="Open Sans" w:cs="Open Sans"/>
          <w:b/>
          <w:bCs/>
          <w:sz w:val="22"/>
          <w:szCs w:val="22"/>
        </w:rPr>
        <w:t>, OE</w:t>
      </w:r>
      <w:r w:rsidR="007A2802" w:rsidRPr="007A2802">
        <w:rPr>
          <w:rFonts w:ascii="Open Sans" w:hAnsi="Open Sans" w:cs="Open Sans"/>
          <w:b/>
          <w:bCs/>
          <w:sz w:val="22"/>
          <w:szCs w:val="22"/>
        </w:rPr>
        <w:t xml:space="preserve"> Postojna</w:t>
      </w:r>
      <w:r w:rsidR="007A2802">
        <w:rPr>
          <w:rFonts w:ascii="Open Sans" w:hAnsi="Open Sans" w:cs="Open Sans"/>
          <w:b/>
          <w:bCs/>
          <w:sz w:val="22"/>
          <w:szCs w:val="22"/>
        </w:rPr>
        <w:t>,</w:t>
      </w:r>
      <w:r w:rsidR="007A2802" w:rsidRPr="007A2802">
        <w:rPr>
          <w:rFonts w:ascii="Open Sans" w:hAnsi="Open Sans" w:cs="Open Sans"/>
          <w:b/>
          <w:bCs/>
          <w:sz w:val="22"/>
          <w:szCs w:val="22"/>
        </w:rPr>
        <w:br/>
        <w:t>Cankarjeva 6</w:t>
      </w:r>
      <w:r w:rsidR="007A2802">
        <w:rPr>
          <w:rFonts w:ascii="Open Sans" w:hAnsi="Open Sans" w:cs="Open Sans"/>
          <w:b/>
          <w:bCs/>
          <w:sz w:val="22"/>
          <w:szCs w:val="22"/>
        </w:rPr>
        <w:t>, Postojna.</w:t>
      </w:r>
    </w:p>
    <w:p w14:paraId="257D21B3" w14:textId="77777777" w:rsidR="00940AE7" w:rsidRPr="007A2802" w:rsidRDefault="00940AE7" w:rsidP="00065315">
      <w:pPr>
        <w:jc w:val="both"/>
        <w:rPr>
          <w:rFonts w:ascii="Open Sans" w:hAnsi="Open Sans" w:cs="Open Sans"/>
          <w:sz w:val="22"/>
          <w:szCs w:val="22"/>
        </w:rPr>
      </w:pPr>
      <w:r w:rsidRPr="007A2802">
        <w:rPr>
          <w:rFonts w:ascii="Open Sans" w:hAnsi="Open Sans" w:cs="Open Sans"/>
          <w:sz w:val="22"/>
          <w:szCs w:val="22"/>
        </w:rPr>
        <w:t xml:space="preserve">Delavnica bo namenjena skupnemu oblikovanju rešitev za krepitev </w:t>
      </w:r>
      <w:r w:rsidRPr="007A2802">
        <w:rPr>
          <w:rFonts w:ascii="Open Sans" w:hAnsi="Open Sans" w:cs="Open Sans"/>
          <w:b/>
          <w:bCs/>
          <w:sz w:val="22"/>
          <w:szCs w:val="22"/>
        </w:rPr>
        <w:t>zelenih inovacij</w:t>
      </w:r>
      <w:r w:rsidRPr="007A2802">
        <w:rPr>
          <w:rFonts w:ascii="Open Sans" w:hAnsi="Open Sans" w:cs="Open Sans"/>
          <w:sz w:val="22"/>
          <w:szCs w:val="22"/>
        </w:rPr>
        <w:t xml:space="preserve"> in </w:t>
      </w:r>
      <w:r w:rsidRPr="007A2802">
        <w:rPr>
          <w:rFonts w:ascii="Open Sans" w:hAnsi="Open Sans" w:cs="Open Sans"/>
          <w:b/>
          <w:bCs/>
          <w:sz w:val="22"/>
          <w:szCs w:val="22"/>
        </w:rPr>
        <w:t>trajnostnih poslovnih praks</w:t>
      </w:r>
      <w:r w:rsidRPr="007A2802">
        <w:rPr>
          <w:rFonts w:ascii="Open Sans" w:hAnsi="Open Sans" w:cs="Open Sans"/>
          <w:sz w:val="22"/>
          <w:szCs w:val="22"/>
        </w:rPr>
        <w:t xml:space="preserve">, z uporabo metodologije </w:t>
      </w:r>
      <w:r w:rsidRPr="007A2802">
        <w:rPr>
          <w:rFonts w:ascii="Open Sans" w:hAnsi="Open Sans" w:cs="Open Sans"/>
          <w:b/>
          <w:bCs/>
          <w:sz w:val="22"/>
          <w:szCs w:val="22"/>
        </w:rPr>
        <w:t xml:space="preserve">design </w:t>
      </w:r>
      <w:proofErr w:type="spellStart"/>
      <w:r w:rsidRPr="007A2802">
        <w:rPr>
          <w:rFonts w:ascii="Open Sans" w:hAnsi="Open Sans" w:cs="Open Sans"/>
          <w:b/>
          <w:bCs/>
          <w:sz w:val="22"/>
          <w:szCs w:val="22"/>
        </w:rPr>
        <w:t>thinking</w:t>
      </w:r>
      <w:proofErr w:type="spellEnd"/>
      <w:r w:rsidRPr="007A2802">
        <w:rPr>
          <w:rFonts w:ascii="Open Sans" w:hAnsi="Open Sans" w:cs="Open Sans"/>
          <w:sz w:val="22"/>
          <w:szCs w:val="22"/>
        </w:rPr>
        <w:t>.</w:t>
      </w:r>
    </w:p>
    <w:p w14:paraId="66DDE53C" w14:textId="7A20D35C" w:rsidR="00065315" w:rsidRPr="007A2802" w:rsidRDefault="00940AE7" w:rsidP="00065315">
      <w:pPr>
        <w:jc w:val="both"/>
        <w:rPr>
          <w:rFonts w:ascii="Open Sans" w:hAnsi="Open Sans" w:cs="Open Sans"/>
          <w:sz w:val="22"/>
          <w:szCs w:val="22"/>
        </w:rPr>
      </w:pPr>
      <w:r w:rsidRPr="007A2802">
        <w:rPr>
          <w:rFonts w:ascii="Open Sans" w:hAnsi="Open Sans" w:cs="Open Sans"/>
          <w:sz w:val="22"/>
          <w:szCs w:val="22"/>
        </w:rPr>
        <w:t xml:space="preserve">Na </w:t>
      </w:r>
      <w:r w:rsidR="002622B5" w:rsidRPr="007A2802">
        <w:rPr>
          <w:rFonts w:ascii="Open Sans" w:hAnsi="Open Sans" w:cs="Open Sans"/>
          <w:sz w:val="22"/>
          <w:szCs w:val="22"/>
        </w:rPr>
        <w:t>delavnici ste dobrodošli</w:t>
      </w:r>
      <w:r w:rsidR="00CC2FCD" w:rsidRPr="007A2802">
        <w:rPr>
          <w:rFonts w:ascii="Open Sans" w:hAnsi="Open Sans" w:cs="Open Sans"/>
          <w:sz w:val="22"/>
          <w:szCs w:val="22"/>
        </w:rPr>
        <w:t xml:space="preserve"> </w:t>
      </w:r>
      <w:r w:rsidR="002622B5" w:rsidRPr="007A2802">
        <w:rPr>
          <w:rFonts w:ascii="Open Sans" w:hAnsi="Open Sans" w:cs="Open Sans"/>
          <w:sz w:val="22"/>
          <w:szCs w:val="22"/>
        </w:rPr>
        <w:t xml:space="preserve">vsi </w:t>
      </w:r>
      <w:r w:rsidR="00CC2FCD" w:rsidRPr="007A2802">
        <w:rPr>
          <w:rFonts w:ascii="Open Sans" w:hAnsi="Open Sans" w:cs="Open Sans"/>
          <w:sz w:val="22"/>
          <w:szCs w:val="22"/>
        </w:rPr>
        <w:t>podjetniki, predstavniki</w:t>
      </w:r>
      <w:r w:rsidRPr="007A2802">
        <w:rPr>
          <w:rFonts w:ascii="Open Sans" w:hAnsi="Open Sans" w:cs="Open Sans"/>
          <w:sz w:val="22"/>
          <w:szCs w:val="22"/>
        </w:rPr>
        <w:t xml:space="preserve"> </w:t>
      </w:r>
      <w:r w:rsidRPr="007A2802">
        <w:rPr>
          <w:rFonts w:ascii="Open Sans" w:hAnsi="Open Sans" w:cs="Open Sans"/>
          <w:b/>
          <w:bCs/>
          <w:sz w:val="22"/>
          <w:szCs w:val="22"/>
        </w:rPr>
        <w:t>javnega sektorja</w:t>
      </w:r>
      <w:r w:rsidRPr="007A2802">
        <w:rPr>
          <w:rFonts w:ascii="Open Sans" w:hAnsi="Open Sans" w:cs="Open Sans"/>
          <w:sz w:val="22"/>
          <w:szCs w:val="22"/>
        </w:rPr>
        <w:t xml:space="preserve">, </w:t>
      </w:r>
      <w:r w:rsidRPr="007A2802">
        <w:rPr>
          <w:rFonts w:ascii="Open Sans" w:hAnsi="Open Sans" w:cs="Open Sans"/>
          <w:b/>
          <w:bCs/>
          <w:sz w:val="22"/>
          <w:szCs w:val="22"/>
        </w:rPr>
        <w:t>nevladnih organizacij</w:t>
      </w:r>
      <w:r w:rsidRPr="007A2802">
        <w:rPr>
          <w:rFonts w:ascii="Open Sans" w:hAnsi="Open Sans" w:cs="Open Sans"/>
          <w:sz w:val="22"/>
          <w:szCs w:val="22"/>
        </w:rPr>
        <w:t xml:space="preserve"> ter </w:t>
      </w:r>
      <w:r w:rsidRPr="007A2802">
        <w:rPr>
          <w:rFonts w:ascii="Open Sans" w:hAnsi="Open Sans" w:cs="Open Sans"/>
          <w:b/>
          <w:bCs/>
          <w:sz w:val="22"/>
          <w:szCs w:val="22"/>
        </w:rPr>
        <w:t>raziskovalnih institucij</w:t>
      </w:r>
      <w:r w:rsidR="00CC2FCD" w:rsidRPr="007A2802">
        <w:rPr>
          <w:rFonts w:ascii="Open Sans" w:hAnsi="Open Sans" w:cs="Open Sans"/>
          <w:sz w:val="22"/>
          <w:szCs w:val="22"/>
        </w:rPr>
        <w:t>.</w:t>
      </w:r>
      <w:r w:rsidR="002622B5" w:rsidRPr="007A2802">
        <w:rPr>
          <w:rFonts w:ascii="Open Sans" w:hAnsi="Open Sans" w:cs="Open Sans"/>
          <w:sz w:val="22"/>
          <w:szCs w:val="22"/>
        </w:rPr>
        <w:t xml:space="preserve"> </w:t>
      </w:r>
      <w:r w:rsidR="00CC2FCD" w:rsidRPr="007A2802">
        <w:rPr>
          <w:rFonts w:ascii="Open Sans" w:hAnsi="Open Sans" w:cs="Open Sans"/>
          <w:sz w:val="22"/>
          <w:szCs w:val="22"/>
        </w:rPr>
        <w:t>Vaš</w:t>
      </w:r>
      <w:r w:rsidR="002622B5" w:rsidRPr="007A2802">
        <w:rPr>
          <w:rFonts w:ascii="Open Sans" w:hAnsi="Open Sans" w:cs="Open Sans"/>
          <w:sz w:val="22"/>
          <w:szCs w:val="22"/>
        </w:rPr>
        <w:t>e</w:t>
      </w:r>
      <w:r w:rsidR="00CC2FCD" w:rsidRPr="007A2802">
        <w:rPr>
          <w:rFonts w:ascii="Open Sans" w:hAnsi="Open Sans" w:cs="Open Sans"/>
          <w:sz w:val="22"/>
          <w:szCs w:val="22"/>
        </w:rPr>
        <w:t xml:space="preserve"> sodelovanje je ključno za identifikacijo potreb, izzivov in priložnosti, ki bodo usmerjale nadaljnji razvoj zelenih poslovnih modelov v regiji in širše.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351"/>
      </w:tblGrid>
      <w:tr w:rsidR="00C2326A" w:rsidRPr="007A2802" w14:paraId="77568F0C" w14:textId="77777777" w:rsidTr="007A2802">
        <w:trPr>
          <w:trHeight w:val="47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5C3A8" w14:textId="77777777" w:rsidR="00C2326A" w:rsidRPr="007A2802" w:rsidRDefault="00C2326A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8.45-9.00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FEAFD" w14:textId="77777777" w:rsidR="00C2326A" w:rsidRPr="007A2802" w:rsidRDefault="00C2326A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Zbiranje ob kavi</w:t>
            </w:r>
          </w:p>
        </w:tc>
      </w:tr>
      <w:tr w:rsidR="00C2326A" w:rsidRPr="007A2802" w14:paraId="0B006456" w14:textId="77777777" w:rsidTr="007A2802">
        <w:trPr>
          <w:trHeight w:val="13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AC6D4" w14:textId="7FFCFD88" w:rsidR="00C2326A" w:rsidRPr="007A2802" w:rsidRDefault="00C2326A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9.00-9.30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32FF1" w14:textId="45E1BB75" w:rsidR="00C2326A" w:rsidRPr="007A2802" w:rsidRDefault="00C2326A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Uvod in predstavitev projekta GREENSMES</w:t>
            </w:r>
            <w:r w:rsidR="002926F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7A2802">
              <w:rPr>
                <w:rFonts w:ascii="Open Sans" w:hAnsi="Open Sans" w:cs="Open Sans"/>
                <w:sz w:val="22"/>
                <w:szCs w:val="22"/>
              </w:rPr>
              <w:t>ter analize stanja na področju inovacij v Sloveniji</w:t>
            </w:r>
          </w:p>
          <w:p w14:paraId="6E6A9C70" w14:textId="546A8C7F" w:rsidR="00F97D58" w:rsidRPr="007A2802" w:rsidRDefault="00F97D58" w:rsidP="00C2326A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i/>
                <w:iCs/>
                <w:sz w:val="22"/>
                <w:szCs w:val="22"/>
              </w:rPr>
              <w:t>Martina Erjavec, Polona Zevnik, RRA Zeleni kras</w:t>
            </w:r>
          </w:p>
        </w:tc>
      </w:tr>
      <w:tr w:rsidR="00C2326A" w:rsidRPr="007A2802" w14:paraId="308B7F61" w14:textId="77777777" w:rsidTr="007A2802">
        <w:trPr>
          <w:trHeight w:val="164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B6AF3" w14:textId="77777777" w:rsidR="00C2326A" w:rsidRPr="007A2802" w:rsidRDefault="00C2326A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9.30-10.40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71311" w14:textId="7B925E5B" w:rsidR="00F97D58" w:rsidRPr="007A2802" w:rsidRDefault="00F97D58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 xml:space="preserve">Moderirana delavnica, 1 del: 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Katere marketinške strategije bi lahko učinkovito povečale ozaveščenost in sprejemanje inovativnih zelenih poslovnih praks med potrošniki in podjetji?</w:t>
            </w:r>
          </w:p>
          <w:p w14:paraId="698BBAD5" w14:textId="2C5B62DA" w:rsidR="00F97D58" w:rsidRPr="007A2802" w:rsidRDefault="00F97D58" w:rsidP="00C2326A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i/>
                <w:iCs/>
                <w:sz w:val="22"/>
                <w:szCs w:val="22"/>
              </w:rPr>
              <w:t>Moderira Natalija Vrhunc, RRA Zeleni kras</w:t>
            </w:r>
          </w:p>
        </w:tc>
      </w:tr>
      <w:tr w:rsidR="00C2326A" w:rsidRPr="007A2802" w14:paraId="18BE6306" w14:textId="77777777" w:rsidTr="007A2802">
        <w:trPr>
          <w:trHeight w:val="165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28BB2" w14:textId="74C51EC2" w:rsidR="00C2326A" w:rsidRPr="007A2802" w:rsidRDefault="00F97D58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10.40-11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.</w:t>
            </w:r>
            <w:r w:rsidR="00E52591">
              <w:rPr>
                <w:rFonts w:ascii="Open Sans" w:hAnsi="Open Sans" w:cs="Open Sans"/>
                <w:sz w:val="22"/>
                <w:szCs w:val="22"/>
              </w:rPr>
              <w:t>1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5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DE3F2" w14:textId="2C159D98" w:rsidR="00C2326A" w:rsidRPr="007A2802" w:rsidRDefault="00F97D58" w:rsidP="00F97D58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 xml:space="preserve">Moderirana delavnica, </w:t>
            </w:r>
            <w:r w:rsidR="00065315" w:rsidRPr="007A2802"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7A2802">
              <w:rPr>
                <w:rFonts w:ascii="Open Sans" w:hAnsi="Open Sans" w:cs="Open Sans"/>
                <w:sz w:val="22"/>
                <w:szCs w:val="22"/>
              </w:rPr>
              <w:t xml:space="preserve"> del: </w:t>
            </w:r>
            <w:r w:rsidR="00E52591">
              <w:rPr>
                <w:rFonts w:ascii="Open Sans" w:hAnsi="Open Sans" w:cs="Open Sans"/>
                <w:sz w:val="22"/>
                <w:szCs w:val="22"/>
              </w:rPr>
              <w:t xml:space="preserve">Predstavitev </w:t>
            </w:r>
            <w:r w:rsidR="00E52591" w:rsidRPr="007A2802">
              <w:rPr>
                <w:rFonts w:ascii="Open Sans" w:hAnsi="Open Sans" w:cs="Open Sans"/>
                <w:sz w:val="22"/>
                <w:szCs w:val="22"/>
              </w:rPr>
              <w:t>priložnosti na področju inovacij</w:t>
            </w:r>
            <w:r w:rsidR="00E52591">
              <w:rPr>
                <w:rFonts w:ascii="Open Sans" w:hAnsi="Open Sans" w:cs="Open Sans"/>
                <w:sz w:val="22"/>
                <w:szCs w:val="22"/>
              </w:rPr>
              <w:t xml:space="preserve"> in k</w:t>
            </w:r>
            <w:r w:rsidRPr="007A2802">
              <w:rPr>
                <w:rFonts w:ascii="Open Sans" w:hAnsi="Open Sans" w:cs="Open Sans"/>
                <w:sz w:val="22"/>
                <w:szCs w:val="22"/>
              </w:rPr>
              <w:t>ateri podporni ukrepi bi lahko podprli ali spodbudili izvajanje trajnostnih in krožnih poslovnih modelov na lokalnih in regionalnih trgih?</w:t>
            </w:r>
          </w:p>
          <w:p w14:paraId="4722AFC8" w14:textId="296E8911" w:rsidR="00F97D58" w:rsidRPr="007A2802" w:rsidRDefault="00F97D58" w:rsidP="00F97D58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i/>
                <w:iCs/>
                <w:sz w:val="22"/>
                <w:szCs w:val="22"/>
              </w:rPr>
              <w:t>Moderira Natalija Vrhunc, RRA Zeleni kras</w:t>
            </w:r>
          </w:p>
        </w:tc>
      </w:tr>
      <w:tr w:rsidR="00C2326A" w:rsidRPr="007A2802" w14:paraId="5A305CA0" w14:textId="77777777" w:rsidTr="007A2802">
        <w:trPr>
          <w:trHeight w:val="98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9AF13" w14:textId="7CBB52C4" w:rsidR="00C2326A" w:rsidRPr="007A2802" w:rsidRDefault="00065315" w:rsidP="00C2326A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11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.</w:t>
            </w:r>
            <w:r w:rsidR="00E52591">
              <w:rPr>
                <w:rFonts w:ascii="Open Sans" w:hAnsi="Open Sans" w:cs="Open Sans"/>
                <w:sz w:val="22"/>
                <w:szCs w:val="22"/>
              </w:rPr>
              <w:t>15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-1</w:t>
            </w:r>
            <w:r w:rsidR="00E52591">
              <w:rPr>
                <w:rFonts w:ascii="Open Sans" w:hAnsi="Open Sans" w:cs="Open Sans"/>
                <w:sz w:val="22"/>
                <w:szCs w:val="22"/>
              </w:rPr>
              <w:t>2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.</w:t>
            </w:r>
            <w:r w:rsidR="008D4393">
              <w:rPr>
                <w:rFonts w:ascii="Open Sans" w:hAnsi="Open Sans" w:cs="Open Sans"/>
                <w:sz w:val="22"/>
                <w:szCs w:val="22"/>
              </w:rPr>
              <w:t>0</w:t>
            </w:r>
            <w:r w:rsidR="00C2326A" w:rsidRPr="007A2802">
              <w:rPr>
                <w:rFonts w:ascii="Open Sans" w:hAnsi="Open Sans" w:cs="Open Sans"/>
                <w:sz w:val="22"/>
                <w:szCs w:val="22"/>
              </w:rPr>
              <w:t>0</w:t>
            </w:r>
          </w:p>
        </w:tc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B8713" w14:textId="77777777" w:rsidR="00065315" w:rsidRPr="007A2802" w:rsidRDefault="00065315" w:rsidP="00065315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sz w:val="22"/>
                <w:szCs w:val="22"/>
              </w:rPr>
              <w:t>Moderirana delavnica, 3 del: Kako uvajati zelene inovacije v podjetja?</w:t>
            </w:r>
          </w:p>
          <w:p w14:paraId="7E4C8FAA" w14:textId="466EC6C0" w:rsidR="00C2326A" w:rsidRPr="007A2802" w:rsidRDefault="00065315" w:rsidP="00065315">
            <w:pPr>
              <w:rPr>
                <w:rFonts w:ascii="Open Sans" w:hAnsi="Open Sans" w:cs="Open Sans"/>
                <w:sz w:val="22"/>
                <w:szCs w:val="22"/>
              </w:rPr>
            </w:pPr>
            <w:r w:rsidRPr="007A2802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Moderira Natalija Vrhunc, RRA Zeleni kras </w:t>
            </w:r>
          </w:p>
        </w:tc>
      </w:tr>
    </w:tbl>
    <w:p w14:paraId="598D1FF3" w14:textId="77777777" w:rsidR="00C2326A" w:rsidRPr="007A2802" w:rsidRDefault="00C2326A" w:rsidP="002622B5">
      <w:pPr>
        <w:rPr>
          <w:rFonts w:ascii="Open Sans" w:hAnsi="Open Sans" w:cs="Open Sans"/>
          <w:sz w:val="22"/>
          <w:szCs w:val="22"/>
        </w:rPr>
      </w:pPr>
    </w:p>
    <w:sectPr w:rsidR="00C2326A" w:rsidRPr="007A28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C32E" w14:textId="77777777" w:rsidR="002622B5" w:rsidRDefault="002622B5" w:rsidP="002622B5">
      <w:pPr>
        <w:spacing w:after="0" w:line="240" w:lineRule="auto"/>
      </w:pPr>
      <w:r>
        <w:separator/>
      </w:r>
    </w:p>
  </w:endnote>
  <w:endnote w:type="continuationSeparator" w:id="0">
    <w:p w14:paraId="06D615DD" w14:textId="77777777" w:rsidR="002622B5" w:rsidRDefault="002622B5" w:rsidP="0026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AE8" w14:textId="239A2214" w:rsidR="00FC5D44" w:rsidRDefault="00FC5D44" w:rsidP="00FC5D44">
    <w:pPr>
      <w:pStyle w:val="Nog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A2371" wp14:editId="16FDA46D">
          <wp:simplePos x="0" y="0"/>
          <wp:positionH relativeFrom="column">
            <wp:posOffset>1068705</wp:posOffset>
          </wp:positionH>
          <wp:positionV relativeFrom="paragraph">
            <wp:posOffset>-340995</wp:posOffset>
          </wp:positionV>
          <wp:extent cx="3823335" cy="908050"/>
          <wp:effectExtent l="0" t="0" r="5715" b="6350"/>
          <wp:wrapTight wrapText="bothSides">
            <wp:wrapPolygon edited="0">
              <wp:start x="0" y="0"/>
              <wp:lineTo x="0" y="21298"/>
              <wp:lineTo x="21525" y="21298"/>
              <wp:lineTo x="21525" y="0"/>
              <wp:lineTo x="0" y="0"/>
            </wp:wrapPolygon>
          </wp:wrapTight>
          <wp:docPr id="39954228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542280" name="Slika 399542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335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9030" w14:textId="77777777" w:rsidR="002622B5" w:rsidRDefault="002622B5" w:rsidP="002622B5">
      <w:pPr>
        <w:spacing w:after="0" w:line="240" w:lineRule="auto"/>
      </w:pPr>
      <w:r>
        <w:separator/>
      </w:r>
    </w:p>
  </w:footnote>
  <w:footnote w:type="continuationSeparator" w:id="0">
    <w:p w14:paraId="472A217B" w14:textId="77777777" w:rsidR="002622B5" w:rsidRDefault="002622B5" w:rsidP="0026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EF6F" w14:textId="05D9BB43" w:rsidR="002622B5" w:rsidRDefault="002622B5" w:rsidP="002622B5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1A8E3" wp14:editId="6E91CA3C">
          <wp:simplePos x="0" y="0"/>
          <wp:positionH relativeFrom="column">
            <wp:posOffset>738505</wp:posOffset>
          </wp:positionH>
          <wp:positionV relativeFrom="paragraph">
            <wp:posOffset>-392430</wp:posOffset>
          </wp:positionV>
          <wp:extent cx="4514097" cy="786386"/>
          <wp:effectExtent l="0" t="0" r="0" b="0"/>
          <wp:wrapTight wrapText="bothSides">
            <wp:wrapPolygon edited="0">
              <wp:start x="5105" y="2094"/>
              <wp:lineTo x="365" y="4711"/>
              <wp:lineTo x="456" y="11515"/>
              <wp:lineTo x="12125" y="11515"/>
              <wp:lineTo x="1094" y="13609"/>
              <wp:lineTo x="365" y="13609"/>
              <wp:lineTo x="456" y="18843"/>
              <wp:lineTo x="12581" y="18843"/>
              <wp:lineTo x="12581" y="11515"/>
              <wp:lineTo x="18142" y="9945"/>
              <wp:lineTo x="18142" y="5758"/>
              <wp:lineTo x="12581" y="2094"/>
              <wp:lineTo x="5105" y="2094"/>
            </wp:wrapPolygon>
          </wp:wrapTight>
          <wp:docPr id="5673702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370225" name="Slika 56737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097" cy="786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9E5"/>
    <w:multiLevelType w:val="multilevel"/>
    <w:tmpl w:val="89E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22D60"/>
    <w:multiLevelType w:val="multilevel"/>
    <w:tmpl w:val="CE02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93880"/>
    <w:multiLevelType w:val="multilevel"/>
    <w:tmpl w:val="73C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12FA6"/>
    <w:multiLevelType w:val="multilevel"/>
    <w:tmpl w:val="823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87A38"/>
    <w:multiLevelType w:val="multilevel"/>
    <w:tmpl w:val="326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61000"/>
    <w:multiLevelType w:val="multilevel"/>
    <w:tmpl w:val="2040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958E0"/>
    <w:multiLevelType w:val="multilevel"/>
    <w:tmpl w:val="A74C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71F70"/>
    <w:multiLevelType w:val="multilevel"/>
    <w:tmpl w:val="A682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755187">
    <w:abstractNumId w:val="3"/>
  </w:num>
  <w:num w:numId="2" w16cid:durableId="1271399971">
    <w:abstractNumId w:val="7"/>
  </w:num>
  <w:num w:numId="3" w16cid:durableId="549732910">
    <w:abstractNumId w:val="0"/>
  </w:num>
  <w:num w:numId="4" w16cid:durableId="275143281">
    <w:abstractNumId w:val="1"/>
  </w:num>
  <w:num w:numId="5" w16cid:durableId="737560505">
    <w:abstractNumId w:val="5"/>
  </w:num>
  <w:num w:numId="6" w16cid:durableId="1183979513">
    <w:abstractNumId w:val="2"/>
  </w:num>
  <w:num w:numId="7" w16cid:durableId="1973436941">
    <w:abstractNumId w:val="4"/>
  </w:num>
  <w:num w:numId="8" w16cid:durableId="858546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79"/>
    <w:rsid w:val="00065315"/>
    <w:rsid w:val="00074459"/>
    <w:rsid w:val="000B6B0F"/>
    <w:rsid w:val="0012465A"/>
    <w:rsid w:val="002622B5"/>
    <w:rsid w:val="002926F7"/>
    <w:rsid w:val="004E61D0"/>
    <w:rsid w:val="00666D18"/>
    <w:rsid w:val="006B49FA"/>
    <w:rsid w:val="007A2802"/>
    <w:rsid w:val="008D4393"/>
    <w:rsid w:val="00940AE7"/>
    <w:rsid w:val="00C2326A"/>
    <w:rsid w:val="00C33613"/>
    <w:rsid w:val="00CC2FCD"/>
    <w:rsid w:val="00E177D4"/>
    <w:rsid w:val="00E52591"/>
    <w:rsid w:val="00EF39B3"/>
    <w:rsid w:val="00F32879"/>
    <w:rsid w:val="00F97D58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E6DF5B"/>
  <w15:chartTrackingRefBased/>
  <w15:docId w15:val="{80E7CE47-8D6C-434B-975C-756E5B8D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2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2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2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2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2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2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2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2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2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2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28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287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28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287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28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28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2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287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287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287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287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287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6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22B5"/>
  </w:style>
  <w:style w:type="paragraph" w:styleId="Noga">
    <w:name w:val="footer"/>
    <w:basedOn w:val="Navaden"/>
    <w:link w:val="NogaZnak"/>
    <w:uiPriority w:val="99"/>
    <w:unhideWhenUsed/>
    <w:rsid w:val="00262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Erjavec</dc:creator>
  <cp:keywords/>
  <dc:description/>
  <cp:lastModifiedBy>Polonca Zevnik</cp:lastModifiedBy>
  <cp:revision>9</cp:revision>
  <dcterms:created xsi:type="dcterms:W3CDTF">2025-11-14T10:23:00Z</dcterms:created>
  <dcterms:modified xsi:type="dcterms:W3CDTF">2025-11-17T10:16:00Z</dcterms:modified>
</cp:coreProperties>
</file>